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FE27" w14:textId="1A5FEED7" w:rsidR="002E117E" w:rsidRPr="002E117E" w:rsidRDefault="002E117E" w:rsidP="00495EFB">
      <w:pPr>
        <w:pStyle w:val="Title"/>
      </w:pPr>
      <w:r w:rsidRPr="002E117E">
        <w:t>Návštěvní řád závodů psích spřežení</w:t>
      </w:r>
    </w:p>
    <w:p w14:paraId="3116ED71" w14:textId="77777777" w:rsidR="002E117E" w:rsidRPr="002E117E" w:rsidRDefault="002E117E" w:rsidP="00495EFB">
      <w:pPr>
        <w:spacing w:before="240"/>
        <w:ind w:firstLine="426"/>
        <w:jc w:val="both"/>
        <w:rPr>
          <w:lang w:val="cs-CZ"/>
        </w:rPr>
      </w:pPr>
      <w:r w:rsidRPr="002E117E">
        <w:rPr>
          <w:lang w:val="cs-CZ"/>
        </w:rPr>
        <w:t>Abychom zajistili bezpečný a příjemný průběh závodů pro všechny účastníky, prosíme návštěvníky, aby se řídili následujícími pravidly:</w:t>
      </w:r>
    </w:p>
    <w:p w14:paraId="579FE8A2" w14:textId="7A065928" w:rsidR="002E117E" w:rsidRPr="004D129D" w:rsidRDefault="002E117E" w:rsidP="00495EFB">
      <w:pPr>
        <w:pStyle w:val="Heading1"/>
      </w:pPr>
      <w:r w:rsidRPr="004D129D">
        <w:t xml:space="preserve">1. </w:t>
      </w:r>
      <w:r w:rsidRPr="004D129D">
        <w:rPr>
          <w:rFonts w:eastAsiaTheme="majorEastAsia"/>
        </w:rPr>
        <w:t>Bezpečnost především</w:t>
      </w:r>
    </w:p>
    <w:p w14:paraId="54AC754E" w14:textId="77777777" w:rsidR="005E5E19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495EFB">
        <w:rPr>
          <w:b/>
          <w:bCs/>
          <w:color w:val="A5300F" w:themeColor="accent1"/>
          <w:lang w:val="cs-CZ"/>
        </w:rPr>
        <w:t>Nevstupujte na trať</w:t>
      </w:r>
      <w:r w:rsidRPr="00495EFB">
        <w:rPr>
          <w:color w:val="A5300F" w:themeColor="accent1"/>
          <w:lang w:val="cs-CZ"/>
        </w:rPr>
        <w:t xml:space="preserve"> </w:t>
      </w:r>
      <w:r w:rsidRPr="005E5E19">
        <w:rPr>
          <w:lang w:val="cs-CZ"/>
        </w:rPr>
        <w:t>závodů bez výslovného povolení pořadatele.</w:t>
      </w:r>
    </w:p>
    <w:p w14:paraId="0FF2AE40" w14:textId="13A8FADC" w:rsidR="002E117E" w:rsidRPr="005E5E19" w:rsidRDefault="002E117E" w:rsidP="00495EFB">
      <w:pPr>
        <w:pStyle w:val="ListParagraph"/>
        <w:numPr>
          <w:ilvl w:val="0"/>
          <w:numId w:val="13"/>
        </w:numPr>
        <w:spacing w:before="240"/>
        <w:jc w:val="both"/>
        <w:rPr>
          <w:lang w:val="cs-CZ"/>
        </w:rPr>
      </w:pPr>
      <w:r w:rsidRPr="005E5E19">
        <w:rPr>
          <w:lang w:val="cs-CZ"/>
        </w:rPr>
        <w:t xml:space="preserve">V prostorách startu a cíle </w:t>
      </w:r>
      <w:r w:rsidRPr="00495EFB">
        <w:rPr>
          <w:rStyle w:val="IntenseEmphasis"/>
        </w:rPr>
        <w:t>dbejte zvýšené opatrnosti</w:t>
      </w:r>
      <w:r w:rsidRPr="00495EFB">
        <w:rPr>
          <w:color w:val="A5300F" w:themeColor="accent1"/>
          <w:lang w:val="cs-CZ"/>
        </w:rPr>
        <w:t xml:space="preserve"> </w:t>
      </w:r>
      <w:r w:rsidRPr="005E5E19">
        <w:rPr>
          <w:lang w:val="cs-CZ"/>
        </w:rPr>
        <w:t>– spřežení zde mohou najíždět i ve vyšší rychlosti. Vždy jim neprodleně uhýbejte z cesty a umožněte jim plynulý průjezd.</w:t>
      </w:r>
    </w:p>
    <w:p w14:paraId="39C7CBBB" w14:textId="77777777" w:rsidR="002E117E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495EFB">
        <w:rPr>
          <w:rStyle w:val="IntenseEmphasis"/>
        </w:rPr>
        <w:t>Dodržujte pokyny</w:t>
      </w:r>
      <w:r w:rsidRPr="005E5E19">
        <w:rPr>
          <w:lang w:val="cs-CZ"/>
        </w:rPr>
        <w:t xml:space="preserve"> pořadatelů a označené koridory.</w:t>
      </w:r>
    </w:p>
    <w:p w14:paraId="7C86F74D" w14:textId="77777777" w:rsidR="002E117E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5E5E19">
        <w:rPr>
          <w:lang w:val="cs-CZ"/>
        </w:rPr>
        <w:t>Děti musí být po celou dobu pod dohledem dospělých.</w:t>
      </w:r>
    </w:p>
    <w:p w14:paraId="60CA2D32" w14:textId="77777777" w:rsidR="002E117E" w:rsidRPr="002E117E" w:rsidRDefault="002E117E" w:rsidP="00495EFB">
      <w:pPr>
        <w:pStyle w:val="Heading1"/>
      </w:pPr>
      <w:r w:rsidRPr="002E117E">
        <w:t xml:space="preserve">2. </w:t>
      </w:r>
      <w:r w:rsidRPr="002E117E">
        <w:rPr>
          <w:rFonts w:eastAsiaTheme="majorEastAsia"/>
        </w:rPr>
        <w:t>Respektujte psy a závodníky</w:t>
      </w:r>
    </w:p>
    <w:p w14:paraId="4734CA7B" w14:textId="41E863F7" w:rsidR="002E117E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495EFB">
        <w:rPr>
          <w:rStyle w:val="IntenseEmphasis"/>
        </w:rPr>
        <w:t>Nehlaďte ani nekrmte psy</w:t>
      </w:r>
      <w:r w:rsidRPr="005E5E19">
        <w:rPr>
          <w:lang w:val="cs-CZ"/>
        </w:rPr>
        <w:t xml:space="preserve"> bez souhlasu jejich majitele.</w:t>
      </w:r>
    </w:p>
    <w:p w14:paraId="6AF12E1E" w14:textId="6DFC892D" w:rsidR="00F52CF7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5E5E19">
        <w:rPr>
          <w:lang w:val="cs-CZ"/>
        </w:rPr>
        <w:t>Nerušte psy hlasitými zvuky (křik, klaksony, pískání apod.).</w:t>
      </w:r>
    </w:p>
    <w:p w14:paraId="35AAFD90" w14:textId="77777777" w:rsidR="002E117E" w:rsidRPr="002E117E" w:rsidRDefault="002E117E" w:rsidP="00495EFB">
      <w:pPr>
        <w:pStyle w:val="Heading1"/>
      </w:pPr>
      <w:r w:rsidRPr="002E117E">
        <w:t xml:space="preserve">3. </w:t>
      </w:r>
      <w:r w:rsidRPr="002E117E">
        <w:rPr>
          <w:rFonts w:eastAsiaTheme="majorEastAsia"/>
        </w:rPr>
        <w:t>Pohyb v areálu závodu</w:t>
      </w:r>
    </w:p>
    <w:p w14:paraId="7BCE40F8" w14:textId="456824AF" w:rsidR="002E117E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5E5E19">
        <w:rPr>
          <w:lang w:val="cs-CZ"/>
        </w:rPr>
        <w:t>Sledujte závod z vyhrazených respektive doporučených prostor pro diváky.</w:t>
      </w:r>
    </w:p>
    <w:p w14:paraId="28DD5603" w14:textId="7C1B6AD6" w:rsidR="002E117E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5E5E19">
        <w:rPr>
          <w:lang w:val="cs-CZ"/>
        </w:rPr>
        <w:t xml:space="preserve">Dbejte zvýšené opatrnosti při pohybu po zázemí </w:t>
      </w:r>
      <w:r w:rsidR="001B6354" w:rsidRPr="005E5E19">
        <w:rPr>
          <w:lang w:val="cs-CZ"/>
        </w:rPr>
        <w:t>závodů, vždy</w:t>
      </w:r>
      <w:r w:rsidR="00F52CF7" w:rsidRPr="005E5E19">
        <w:rPr>
          <w:lang w:val="cs-CZ"/>
        </w:rPr>
        <w:t xml:space="preserve"> sledujte situaci kolem sebe a </w:t>
      </w:r>
      <w:r w:rsidR="00F52CF7" w:rsidRPr="00495EFB">
        <w:rPr>
          <w:rStyle w:val="IntenseEmphasis"/>
        </w:rPr>
        <w:t>uhýbejte spřežením</w:t>
      </w:r>
      <w:r w:rsidR="001B6354" w:rsidRPr="00495EFB">
        <w:rPr>
          <w:rStyle w:val="IntenseEmphasis"/>
        </w:rPr>
        <w:t xml:space="preserve"> a závodníkům</w:t>
      </w:r>
      <w:r w:rsidR="00F52CF7" w:rsidRPr="005E5E19">
        <w:rPr>
          <w:lang w:val="cs-CZ"/>
        </w:rPr>
        <w:t xml:space="preserve"> z cesty, aby nedošlo ke kolizi nebo narušení závodu.</w:t>
      </w:r>
    </w:p>
    <w:p w14:paraId="4E396B15" w14:textId="77777777" w:rsidR="002E117E" w:rsidRPr="002E117E" w:rsidRDefault="002E117E" w:rsidP="00495EFB">
      <w:pPr>
        <w:pStyle w:val="Heading1"/>
      </w:pPr>
      <w:r w:rsidRPr="002E117E">
        <w:t xml:space="preserve">4. </w:t>
      </w:r>
      <w:r w:rsidRPr="002E117E">
        <w:rPr>
          <w:rFonts w:eastAsiaTheme="majorEastAsia"/>
        </w:rPr>
        <w:t>Vlastní psi na akci</w:t>
      </w:r>
    </w:p>
    <w:p w14:paraId="12198704" w14:textId="5F858836" w:rsidR="005E5E19" w:rsidRPr="005E5E19" w:rsidRDefault="005E5E19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5E5E19">
        <w:rPr>
          <w:lang w:val="cs-CZ"/>
        </w:rPr>
        <w:t xml:space="preserve">Vlastní </w:t>
      </w:r>
      <w:r w:rsidRPr="00495EFB">
        <w:rPr>
          <w:rStyle w:val="IntenseEmphasis"/>
        </w:rPr>
        <w:t>psi návštěvníků nejsou v prostorách závodů povoleni</w:t>
      </w:r>
      <w:r w:rsidRPr="005E5E19">
        <w:rPr>
          <w:lang w:val="cs-CZ"/>
        </w:rPr>
        <w:t>.</w:t>
      </w:r>
    </w:p>
    <w:p w14:paraId="3147E885" w14:textId="7DF2D7B8" w:rsidR="005E5E19" w:rsidRPr="005E5E19" w:rsidRDefault="005E5E19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5E5E19">
        <w:rPr>
          <w:lang w:val="cs-CZ"/>
        </w:rPr>
        <w:t xml:space="preserve">Důvodem je bezpečnost </w:t>
      </w:r>
      <w:r>
        <w:rPr>
          <w:lang w:val="cs-CZ"/>
        </w:rPr>
        <w:t xml:space="preserve">závodících psů </w:t>
      </w:r>
      <w:r w:rsidRPr="005E5E19">
        <w:rPr>
          <w:lang w:val="cs-CZ"/>
        </w:rPr>
        <w:t>i ostatních návštěvníků – psi návštěvníků nemají ověřený zdravotní stav a může dojít ke kolizi nebo k nebezpečné situaci</w:t>
      </w:r>
      <w:r>
        <w:rPr>
          <w:lang w:val="cs-CZ"/>
        </w:rPr>
        <w:t>.</w:t>
      </w:r>
    </w:p>
    <w:p w14:paraId="47EEF141" w14:textId="12EF5498" w:rsidR="002E117E" w:rsidRPr="002E117E" w:rsidRDefault="002E117E" w:rsidP="00495EFB">
      <w:pPr>
        <w:pStyle w:val="Heading1"/>
      </w:pPr>
      <w:r w:rsidRPr="002E117E">
        <w:t xml:space="preserve">5. </w:t>
      </w:r>
      <w:r w:rsidRPr="002E117E">
        <w:rPr>
          <w:rFonts w:eastAsiaTheme="majorEastAsia"/>
        </w:rPr>
        <w:t>Čistota a ohleduplnost</w:t>
      </w:r>
    </w:p>
    <w:p w14:paraId="7ECC78BC" w14:textId="2AFE6F04" w:rsidR="002E117E" w:rsidRPr="005E5E19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495EFB">
        <w:rPr>
          <w:rStyle w:val="IntenseEmphasis"/>
        </w:rPr>
        <w:t>Udržujte pořádek</w:t>
      </w:r>
      <w:r w:rsidRPr="005E5E19">
        <w:rPr>
          <w:lang w:val="cs-CZ"/>
        </w:rPr>
        <w:t xml:space="preserve"> a odpadky vhazujte do určených nádob.</w:t>
      </w:r>
    </w:p>
    <w:p w14:paraId="1F0A47E8" w14:textId="6AF34726" w:rsidR="002E117E" w:rsidRPr="002E117E" w:rsidRDefault="002E117E" w:rsidP="00495EFB">
      <w:pPr>
        <w:pStyle w:val="Heading1"/>
      </w:pPr>
      <w:r w:rsidRPr="002E117E">
        <w:t xml:space="preserve">6. </w:t>
      </w:r>
      <w:r w:rsidRPr="002E117E">
        <w:rPr>
          <w:rFonts w:eastAsiaTheme="majorEastAsia"/>
        </w:rPr>
        <w:t>V mimořádných situacích</w:t>
      </w:r>
    </w:p>
    <w:p w14:paraId="51A725B1" w14:textId="5C08D310" w:rsidR="00495EFB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495EFB">
        <w:rPr>
          <w:lang w:val="cs-CZ"/>
        </w:rPr>
        <w:t xml:space="preserve">V případě úrazu nebo mimořádné události ihned </w:t>
      </w:r>
      <w:r w:rsidRPr="00495EFB">
        <w:rPr>
          <w:rStyle w:val="IntenseEmphasis"/>
        </w:rPr>
        <w:t>kontaktujte pořadatele</w:t>
      </w:r>
      <w:r w:rsidR="00495EFB">
        <w:rPr>
          <w:lang w:val="cs-CZ"/>
        </w:rPr>
        <w:t>.</w:t>
      </w:r>
    </w:p>
    <w:p w14:paraId="786BDD2B" w14:textId="57A25D27" w:rsidR="002E117E" w:rsidRPr="00495EFB" w:rsidRDefault="002E117E" w:rsidP="00495EFB">
      <w:pPr>
        <w:pStyle w:val="ListParagraph"/>
        <w:numPr>
          <w:ilvl w:val="0"/>
          <w:numId w:val="13"/>
        </w:numPr>
        <w:jc w:val="both"/>
        <w:rPr>
          <w:lang w:val="cs-CZ"/>
        </w:rPr>
      </w:pPr>
      <w:r w:rsidRPr="00495EFB">
        <w:rPr>
          <w:lang w:val="cs-CZ"/>
        </w:rPr>
        <w:t xml:space="preserve">Hlášení ztrát a nálezů je možné </w:t>
      </w:r>
      <w:r w:rsidR="005E5E19" w:rsidRPr="00495EFB">
        <w:rPr>
          <w:lang w:val="cs-CZ"/>
        </w:rPr>
        <w:t>pořadatelům v prostorách cíle</w:t>
      </w:r>
      <w:r w:rsidRPr="00495EFB">
        <w:rPr>
          <w:lang w:val="cs-CZ"/>
        </w:rPr>
        <w:t>.</w:t>
      </w:r>
    </w:p>
    <w:p w14:paraId="0C01DA92" w14:textId="77777777" w:rsidR="00495EFB" w:rsidRDefault="005E5E19" w:rsidP="00495EFB">
      <w:pPr>
        <w:spacing w:before="240"/>
        <w:ind w:firstLine="284"/>
        <w:jc w:val="both"/>
        <w:rPr>
          <w:color w:val="000000" w:themeColor="text1"/>
          <w:lang w:val="cs-CZ"/>
        </w:rPr>
      </w:pPr>
      <w:r w:rsidRPr="004D129D">
        <w:rPr>
          <w:color w:val="000000" w:themeColor="text1"/>
          <w:lang w:val="cs-CZ"/>
        </w:rPr>
        <w:t xml:space="preserve">Vstupem do areálu závodu </w:t>
      </w:r>
      <w:r w:rsidRPr="00495EFB">
        <w:rPr>
          <w:rStyle w:val="IntenseEmphasis"/>
        </w:rPr>
        <w:t xml:space="preserve">návštěvníci vyjadřují souhlas </w:t>
      </w:r>
      <w:r w:rsidRPr="004D129D">
        <w:rPr>
          <w:color w:val="000000" w:themeColor="text1"/>
          <w:lang w:val="cs-CZ"/>
        </w:rPr>
        <w:t xml:space="preserve">s tímto návštěvním řádem. Každý návštěvník zodpovídá za své chování i případné škody nebo zranění způsobené nedodržením tohoto řádu. </w:t>
      </w:r>
      <w:r w:rsidRPr="00495EFB">
        <w:rPr>
          <w:rStyle w:val="IntenseEmphasis"/>
        </w:rPr>
        <w:t>Pořadatel nenese odpovědnost</w:t>
      </w:r>
      <w:r w:rsidRPr="004D129D">
        <w:rPr>
          <w:color w:val="000000" w:themeColor="text1"/>
          <w:lang w:val="cs-CZ"/>
        </w:rPr>
        <w:t xml:space="preserve"> za újmy vzniklé z nedbalosti návštěvníků nebo porušením pokynů pořadatelů.</w:t>
      </w:r>
    </w:p>
    <w:p w14:paraId="1BA785F6" w14:textId="37B3E917" w:rsidR="005E5E19" w:rsidRDefault="00495EFB" w:rsidP="00495EFB">
      <w:pPr>
        <w:spacing w:after="0"/>
        <w:ind w:firstLine="284"/>
        <w:jc w:val="right"/>
        <w:rPr>
          <w:color w:val="000000" w:themeColor="text1"/>
          <w:lang w:val="cs-CZ"/>
        </w:rPr>
      </w:pPr>
      <w:r>
        <w:rPr>
          <w:noProof/>
        </w:rPr>
        <w:drawing>
          <wp:inline distT="0" distB="0" distL="0" distR="0" wp14:anchorId="49010F1A" wp14:editId="020FBEAA">
            <wp:extent cx="1195794" cy="900000"/>
            <wp:effectExtent l="0" t="0" r="4445" b="0"/>
            <wp:docPr id="59" name="Obrázek 59" descr="A group of dogs runn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Obrázek 59" descr="A group of dogs running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4" t="17306" r="7216" b="17907"/>
                    <a:stretch/>
                  </pic:blipFill>
                  <pic:spPr bwMode="auto">
                    <a:xfrm>
                      <a:off x="0" y="0"/>
                      <a:ext cx="1195794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6C2C1" w14:textId="0D8E3C45" w:rsidR="00495EFB" w:rsidRPr="00495EFB" w:rsidRDefault="00495EFB" w:rsidP="00495EFB">
      <w:pPr>
        <w:spacing w:after="0"/>
        <w:ind w:firstLine="284"/>
        <w:jc w:val="right"/>
        <w:rPr>
          <w:color w:val="000000" w:themeColor="text1"/>
          <w:lang w:val="cs-CZ"/>
        </w:rPr>
      </w:pPr>
      <w:r w:rsidRPr="00495EFB">
        <w:rPr>
          <w:color w:val="000000" w:themeColor="text1"/>
          <w:lang w:val="cs-CZ"/>
        </w:rPr>
        <w:t>Děkujeme, Vaši Plzeňáci</w:t>
      </w:r>
    </w:p>
    <w:sectPr w:rsidR="00495EFB" w:rsidRPr="00495EFB" w:rsidSect="00495EFB">
      <w:pgSz w:w="12240" w:h="15840"/>
      <w:pgMar w:top="1135" w:right="108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B794" w14:textId="77777777" w:rsidR="00D963CE" w:rsidRDefault="00D963CE" w:rsidP="00D963CE">
      <w:pPr>
        <w:spacing w:after="0" w:line="240" w:lineRule="auto"/>
      </w:pPr>
      <w:r>
        <w:separator/>
      </w:r>
    </w:p>
  </w:endnote>
  <w:endnote w:type="continuationSeparator" w:id="0">
    <w:p w14:paraId="718F39A8" w14:textId="77777777" w:rsidR="00D963CE" w:rsidRDefault="00D963CE" w:rsidP="00D9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F575" w14:textId="77777777" w:rsidR="00D963CE" w:rsidRDefault="00D963CE" w:rsidP="00D963CE">
      <w:pPr>
        <w:spacing w:after="0" w:line="240" w:lineRule="auto"/>
      </w:pPr>
      <w:r>
        <w:separator/>
      </w:r>
    </w:p>
  </w:footnote>
  <w:footnote w:type="continuationSeparator" w:id="0">
    <w:p w14:paraId="5B1EB266" w14:textId="77777777" w:rsidR="00D963CE" w:rsidRDefault="00D963CE" w:rsidP="00D9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121"/>
    <w:multiLevelType w:val="hybridMultilevel"/>
    <w:tmpl w:val="599A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6DAC"/>
    <w:multiLevelType w:val="hybridMultilevel"/>
    <w:tmpl w:val="5E28A12C"/>
    <w:lvl w:ilvl="0" w:tplc="FC3AF2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02BC6"/>
    <w:multiLevelType w:val="multilevel"/>
    <w:tmpl w:val="0D6C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939B3"/>
    <w:multiLevelType w:val="multilevel"/>
    <w:tmpl w:val="B55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903F1"/>
    <w:multiLevelType w:val="hybridMultilevel"/>
    <w:tmpl w:val="A91C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73BE3"/>
    <w:multiLevelType w:val="multilevel"/>
    <w:tmpl w:val="8906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F0FB2"/>
    <w:multiLevelType w:val="multilevel"/>
    <w:tmpl w:val="81D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043D0"/>
    <w:multiLevelType w:val="multilevel"/>
    <w:tmpl w:val="A2B0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D2B80"/>
    <w:multiLevelType w:val="hybridMultilevel"/>
    <w:tmpl w:val="E194AD4E"/>
    <w:lvl w:ilvl="0" w:tplc="27206C44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479C6"/>
    <w:multiLevelType w:val="hybridMultilevel"/>
    <w:tmpl w:val="0254B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16F29"/>
    <w:multiLevelType w:val="hybridMultilevel"/>
    <w:tmpl w:val="7876D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7C487A"/>
    <w:multiLevelType w:val="hybridMultilevel"/>
    <w:tmpl w:val="7B5AA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3264EF"/>
    <w:multiLevelType w:val="multilevel"/>
    <w:tmpl w:val="FC2E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027175">
    <w:abstractNumId w:val="6"/>
  </w:num>
  <w:num w:numId="2" w16cid:durableId="1595742053">
    <w:abstractNumId w:val="3"/>
  </w:num>
  <w:num w:numId="3" w16cid:durableId="1757362195">
    <w:abstractNumId w:val="5"/>
  </w:num>
  <w:num w:numId="4" w16cid:durableId="164634753">
    <w:abstractNumId w:val="12"/>
  </w:num>
  <w:num w:numId="5" w16cid:durableId="1793134890">
    <w:abstractNumId w:val="7"/>
  </w:num>
  <w:num w:numId="6" w16cid:durableId="847209926">
    <w:abstractNumId w:val="2"/>
  </w:num>
  <w:num w:numId="7" w16cid:durableId="943876934">
    <w:abstractNumId w:val="4"/>
  </w:num>
  <w:num w:numId="8" w16cid:durableId="1520586285">
    <w:abstractNumId w:val="9"/>
  </w:num>
  <w:num w:numId="9" w16cid:durableId="1565482596">
    <w:abstractNumId w:val="10"/>
  </w:num>
  <w:num w:numId="10" w16cid:durableId="117382869">
    <w:abstractNumId w:val="1"/>
  </w:num>
  <w:num w:numId="11" w16cid:durableId="654652314">
    <w:abstractNumId w:val="11"/>
  </w:num>
  <w:num w:numId="12" w16cid:durableId="1872644707">
    <w:abstractNumId w:val="0"/>
  </w:num>
  <w:num w:numId="13" w16cid:durableId="135950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E"/>
    <w:rsid w:val="00005073"/>
    <w:rsid w:val="000847A0"/>
    <w:rsid w:val="00120D87"/>
    <w:rsid w:val="001B6354"/>
    <w:rsid w:val="00261114"/>
    <w:rsid w:val="002E117E"/>
    <w:rsid w:val="004313C8"/>
    <w:rsid w:val="00443C1A"/>
    <w:rsid w:val="00493FEC"/>
    <w:rsid w:val="004948BC"/>
    <w:rsid w:val="00495EFB"/>
    <w:rsid w:val="004D129D"/>
    <w:rsid w:val="004D7E86"/>
    <w:rsid w:val="005D067E"/>
    <w:rsid w:val="005E5E19"/>
    <w:rsid w:val="009051AE"/>
    <w:rsid w:val="00AF0B24"/>
    <w:rsid w:val="00C30E53"/>
    <w:rsid w:val="00C55695"/>
    <w:rsid w:val="00D963CE"/>
    <w:rsid w:val="00EE5C64"/>
    <w:rsid w:val="00F01203"/>
    <w:rsid w:val="00F05ED4"/>
    <w:rsid w:val="00F52CF7"/>
    <w:rsid w:val="00F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8B5EE"/>
  <w15:chartTrackingRefBased/>
  <w15:docId w15:val="{F06052E5-99B1-4E69-803D-3A1CF920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67E"/>
    <w:pPr>
      <w:keepNext/>
      <w:keepLines/>
      <w:spacing w:before="240" w:after="120" w:line="259" w:lineRule="auto"/>
      <w:jc w:val="both"/>
      <w:outlineLvl w:val="0"/>
    </w:pPr>
    <w:rPr>
      <w:rFonts w:asciiTheme="majorHAnsi" w:eastAsia="Times New Roman" w:hAnsiTheme="majorHAnsi" w:cstheme="majorBidi"/>
      <w:b/>
      <w:kern w:val="0"/>
      <w:u w:val="single"/>
      <w:lang w:val="cs-CZ" w:eastAsia="cs-CZ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17E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17E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67E"/>
    <w:rPr>
      <w:rFonts w:asciiTheme="majorHAnsi" w:eastAsia="Times New Roman" w:hAnsiTheme="majorHAnsi" w:cstheme="majorBidi"/>
      <w:b/>
      <w:kern w:val="0"/>
      <w:u w:val="single"/>
      <w:lang w:val="cs-CZ" w:eastAsia="cs-C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17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17E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17E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17E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002E117E"/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17E"/>
    <w:pPr>
      <w:ind w:left="720"/>
      <w:contextualSpacing/>
    </w:pPr>
  </w:style>
  <w:style w:type="character" w:styleId="IntenseEmphasis">
    <w:name w:val="Intense Emphasis"/>
    <w:uiPriority w:val="21"/>
    <w:qFormat/>
    <w:rsid w:val="00495EFB"/>
    <w:rPr>
      <w:b/>
      <w:bCs/>
      <w:color w:val="A5300F" w:themeColor="accent1"/>
      <w:lang w:val="cs-C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17E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17E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17E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3CE"/>
  </w:style>
  <w:style w:type="paragraph" w:styleId="Footer">
    <w:name w:val="footer"/>
    <w:basedOn w:val="Normal"/>
    <w:link w:val="FooterChar"/>
    <w:uiPriority w:val="99"/>
    <w:unhideWhenUsed/>
    <w:rsid w:val="00D9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aper">
  <a:themeElements>
    <a:clrScheme name="CAC+AC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6B9F25"/>
      </a:accent5>
      <a:accent6>
        <a:srgbClr val="0070C0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1491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Konakova, Dana</dc:creator>
  <cp:keywords/>
  <dc:description/>
  <cp:lastModifiedBy>Konakova, Dana</cp:lastModifiedBy>
  <cp:revision>6</cp:revision>
  <dcterms:created xsi:type="dcterms:W3CDTF">2025-07-29T08:15:00Z</dcterms:created>
  <dcterms:modified xsi:type="dcterms:W3CDTF">2025-09-24T08:38:00Z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5317abb4-87fd-4ad3-a008-b00f95e8bf21</vt:lpwstr>
  </property>
</Properties>
</file>